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center"/>
        <w:rPr>
          <w:rFonts w:hint="eastAsia" w:ascii="华文中宋" w:hAnsi="华文中宋" w:eastAsia="华文中宋" w:cs="华文中宋"/>
          <w:b/>
          <w:bCs/>
          <w:sz w:val="44"/>
          <w:szCs w:val="44"/>
          <w:lang w:val="en-US" w:eastAsia="zh-CN"/>
        </w:rPr>
      </w:pPr>
      <w:r>
        <w:rPr>
          <w:rFonts w:hint="eastAsia" w:ascii="华文宋体" w:hAnsi="华文宋体" w:eastAsia="华文宋体" w:cs="华文宋体"/>
          <w:b/>
          <w:bCs/>
          <w:color w:val="FF0000"/>
          <w:sz w:val="44"/>
          <w:szCs w:val="44"/>
          <w:lang w:val="en-US" w:eastAsia="zh-CN"/>
        </w:rPr>
        <w:t>中共南昌理工学院航天航空学院总支部委员会文件</w:t>
      </w:r>
      <w:r>
        <w:rPr>
          <w:rFonts w:hint="eastAsia" w:ascii="华文中宋" w:hAnsi="华文中宋" w:eastAsia="华文中宋" w:cs="华文中宋"/>
          <w:b/>
          <w:bCs/>
          <w:sz w:val="44"/>
          <w:szCs w:val="44"/>
          <w:lang w:val="en-US" w:eastAsia="zh-CN"/>
        </w:rPr>
        <w:t xml:space="preserve"> </w:t>
      </w:r>
    </w:p>
    <w:p>
      <w:pPr>
        <w:widowControl w:val="0"/>
        <w:numPr>
          <w:ilvl w:val="0"/>
          <w:numId w:val="0"/>
        </w:numPr>
        <w:jc w:val="center"/>
        <w:rPr>
          <w:rFonts w:hint="eastAsia" w:ascii="楷体" w:hAnsi="楷体" w:eastAsia="楷体" w:cs="楷体"/>
          <w:b/>
          <w:bCs/>
          <w:sz w:val="32"/>
          <w:szCs w:val="32"/>
          <w:lang w:val="en-US" w:eastAsia="zh-CN"/>
        </w:rPr>
      </w:pPr>
    </w:p>
    <w:p>
      <w:pPr>
        <w:widowControl w:val="0"/>
        <w:numPr>
          <w:ilvl w:val="0"/>
          <w:numId w:val="0"/>
        </w:numPr>
        <w:jc w:val="cente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南理航党字【2023】2号</w:t>
      </w:r>
    </w:p>
    <w:p>
      <w:pPr>
        <w:widowControl w:val="0"/>
        <w:numPr>
          <w:ilvl w:val="0"/>
          <w:numId w:val="0"/>
        </w:numPr>
        <w:jc w:val="center"/>
        <w:rPr>
          <w:rFonts w:hint="eastAsia" w:ascii="楷体" w:hAnsi="楷体" w:eastAsia="楷体" w:cs="楷体"/>
          <w:b/>
          <w:bCs/>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103505</wp:posOffset>
                </wp:positionV>
                <wp:extent cx="6250940" cy="15240"/>
                <wp:effectExtent l="0" t="4445" r="16510" b="8890"/>
                <wp:wrapNone/>
                <wp:docPr id="1" name="直接连接符 1"/>
                <wp:cNvGraphicFramePr/>
                <a:graphic xmlns:a="http://schemas.openxmlformats.org/drawingml/2006/main">
                  <a:graphicData uri="http://schemas.microsoft.com/office/word/2010/wordprocessingShape">
                    <wps:wsp>
                      <wps:cNvCnPr/>
                      <wps:spPr>
                        <a:xfrm flipV="1">
                          <a:off x="648335" y="1471930"/>
                          <a:ext cx="6250940" cy="1524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y;margin-left:-0.25pt;margin-top:8.15pt;height:1.2pt;width:492.2pt;z-index:251659264;mso-width-relative:page;mso-height-relative:page;" filled="f" stroked="t" coordsize="21600,21600" o:gfxdata="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UEpxjVAAAABwEAAA8AAAAAAAAAAQAgAAAAIgAAAGRycy9kb3du&#10;cmV2LnhtbFBLAQIUABQAAAAIAIdO4kDxM6BqOwIAAGAEAAAOAAAAAAAAAAEAIAAAACQBAABkcnMv&#10;ZTJvRG9jLnhtbFBLBQYAAAAABgAGAFkBAADRBQAAAAA=&#10;">
                <v:fill on="f" focussize="0,0"/>
                <v:stroke weight="3pt" color="#C0504D [3205]" joinstyle="round"/>
                <v:imagedata o:title=""/>
                <o:lock v:ext="edit" aspectratio="f"/>
                <v:shadow on="t" color="#000000" opacity="22937f" offset="0pt,1.81102362204724pt" origin="0f,32768f" matrix="65536f,0f,0f,65536f"/>
              </v:line>
            </w:pict>
          </mc:Fallback>
        </mc:AlternateContent>
      </w:r>
    </w:p>
    <w:p>
      <w:pPr>
        <w:keepNext w:val="0"/>
        <w:keepLines w:val="0"/>
        <w:widowControl/>
        <w:suppressLineNumbers w:val="0"/>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航天航空学院</w:t>
      </w:r>
      <w:r>
        <w:rPr>
          <w:rFonts w:hint="eastAsia" w:ascii="宋体" w:hAnsi="宋体" w:eastAsia="宋体" w:cs="宋体"/>
          <w:b/>
          <w:bCs/>
          <w:snapToGrid w:val="0"/>
          <w:color w:val="000000"/>
          <w:kern w:val="0"/>
          <w:sz w:val="44"/>
          <w:szCs w:val="44"/>
          <w:lang w:val="en-US" w:eastAsia="zh-CN" w:bidi="ar"/>
        </w:rPr>
        <w:t>学习贯彻</w:t>
      </w:r>
    </w:p>
    <w:p>
      <w:pPr>
        <w:keepNext w:val="0"/>
        <w:keepLines w:val="0"/>
        <w:widowControl/>
        <w:suppressLineNumbers w:val="0"/>
        <w:jc w:val="center"/>
        <w:rPr>
          <w:rFonts w:hint="eastAsia" w:ascii="宋体" w:hAnsi="宋体" w:eastAsia="宋体" w:cs="宋体"/>
          <w:b/>
          <w:bCs/>
          <w:sz w:val="44"/>
          <w:szCs w:val="44"/>
        </w:rPr>
      </w:pPr>
      <w:r>
        <w:rPr>
          <w:rFonts w:hint="eastAsia" w:ascii="宋体" w:hAnsi="宋体" w:eastAsia="宋体" w:cs="宋体"/>
          <w:b/>
          <w:bCs/>
          <w:snapToGrid w:val="0"/>
          <w:color w:val="000000"/>
          <w:kern w:val="0"/>
          <w:sz w:val="44"/>
          <w:szCs w:val="44"/>
          <w:lang w:val="en-US" w:eastAsia="zh-CN" w:bidi="ar"/>
        </w:rPr>
        <w:t>习近平新时代中国特色社会主义思想</w:t>
      </w:r>
    </w:p>
    <w:p>
      <w:pPr>
        <w:keepNext w:val="0"/>
        <w:keepLines w:val="0"/>
        <w:widowControl/>
        <w:suppressLineNumbers w:val="0"/>
        <w:jc w:val="center"/>
        <w:rPr>
          <w:rFonts w:hint="eastAsia" w:ascii="宋体" w:hAnsi="宋体" w:eastAsia="宋体" w:cs="宋体"/>
          <w:b/>
          <w:bCs/>
          <w:sz w:val="44"/>
          <w:szCs w:val="44"/>
        </w:rPr>
      </w:pPr>
      <w:r>
        <w:rPr>
          <w:rFonts w:hint="eastAsia" w:ascii="宋体" w:hAnsi="宋体" w:eastAsia="宋体" w:cs="宋体"/>
          <w:b/>
          <w:bCs/>
          <w:snapToGrid w:val="0"/>
          <w:color w:val="000000"/>
          <w:kern w:val="0"/>
          <w:sz w:val="44"/>
          <w:szCs w:val="44"/>
          <w:lang w:val="en-US" w:eastAsia="zh-CN" w:bidi="ar"/>
        </w:rPr>
        <w:t>主题教育领导小组办公室工作规则</w:t>
      </w:r>
    </w:p>
    <w:p>
      <w:pPr>
        <w:rPr>
          <w:rFonts w:hint="eastAsia" w:ascii="仿宋" w:hAnsi="仿宋" w:eastAsia="仿宋" w:cs="仿宋"/>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left"/>
        <w:textAlignment w:val="baseline"/>
        <w:rPr>
          <w:rFonts w:hint="eastAsia" w:ascii="仿宋" w:hAnsi="仿宋" w:eastAsia="仿宋" w:cs="仿宋"/>
          <w:sz w:val="32"/>
          <w:szCs w:val="32"/>
          <w:lang w:val="en-US" w:eastAsia="zh-CN"/>
        </w:rPr>
      </w:pPr>
      <w:r>
        <w:rPr>
          <w:rFonts w:hint="eastAsia" w:ascii="仿宋" w:hAnsi="仿宋" w:eastAsia="仿宋" w:cs="仿宋"/>
          <w:sz w:val="32"/>
          <w:szCs w:val="32"/>
        </w:rPr>
        <w:t>根据《中共中央关于在全党深入开展学习贯彻习近平新时代中国特色社会主义思想主题教育的意见》《中发〔2023〕6号》</w:t>
      </w:r>
      <w:r>
        <w:rPr>
          <w:rFonts w:hint="eastAsia" w:ascii="仿宋" w:hAnsi="仿宋" w:eastAsia="仿宋" w:cs="仿宋"/>
          <w:sz w:val="32"/>
          <w:szCs w:val="32"/>
          <w:lang w:eastAsia="zh-CN"/>
        </w:rPr>
        <w:t>、</w:t>
      </w:r>
      <w:r>
        <w:rPr>
          <w:rFonts w:hint="eastAsia" w:ascii="仿宋" w:hAnsi="仿宋" w:eastAsia="仿宋" w:cs="仿宋"/>
          <w:sz w:val="32"/>
          <w:szCs w:val="32"/>
        </w:rPr>
        <w:t>《中共江西省委印发&lt;关于在全省深入开展学习贯彻习近平新时代中国特色社会主义思想主题教育的实施方案&gt;的通知》《赣发〔2023〕6号》</w:t>
      </w:r>
      <w:r>
        <w:rPr>
          <w:rFonts w:hint="eastAsia" w:ascii="仿宋" w:hAnsi="仿宋" w:eastAsia="仿宋" w:cs="仿宋"/>
          <w:sz w:val="32"/>
          <w:szCs w:val="32"/>
          <w:lang w:eastAsia="zh-CN"/>
        </w:rPr>
        <w:t>、</w:t>
      </w:r>
      <w:r>
        <w:rPr>
          <w:rFonts w:hint="eastAsia" w:ascii="仿宋" w:hAnsi="仿宋" w:eastAsia="仿宋" w:cs="仿宋"/>
          <w:sz w:val="32"/>
          <w:szCs w:val="32"/>
        </w:rPr>
        <w:t>《中共江西省委教育工委、江西省教育厅印发&lt;关于</w:t>
      </w:r>
      <w:bookmarkStart w:id="0" w:name="_GoBack"/>
      <w:bookmarkEnd w:id="0"/>
      <w:r>
        <w:rPr>
          <w:rFonts w:hint="eastAsia" w:ascii="仿宋" w:hAnsi="仿宋" w:eastAsia="仿宋" w:cs="仿宋"/>
          <w:sz w:val="32"/>
          <w:szCs w:val="32"/>
        </w:rPr>
        <w:t>在全省深入开展学习贯彻习近平新时代中国特色社会主义思想主题教育的实施方案&gt;的通知》《赣教党字〔2023〕27号》</w:t>
      </w:r>
      <w:r>
        <w:rPr>
          <w:rFonts w:hint="eastAsia" w:ascii="仿宋" w:hAnsi="仿宋" w:eastAsia="仿宋" w:cs="仿宋"/>
          <w:sz w:val="32"/>
          <w:szCs w:val="32"/>
          <w:lang w:val="en-US" w:eastAsia="zh-CN"/>
        </w:rPr>
        <w:t>及《中共南昌理工学院委员会印发&lt;关于印发《南昌理工学院关于深入开展学习贯彻习近平新时代中国特色社会主义思想主题教育的实施方案&gt;的通知》《南理党字〔2023〕24号文件</w:t>
      </w:r>
      <w:r>
        <w:rPr>
          <w:rFonts w:hint="eastAsia" w:ascii="仿宋" w:hAnsi="仿宋" w:eastAsia="仿宋" w:cs="仿宋"/>
          <w:sz w:val="32"/>
          <w:szCs w:val="32"/>
        </w:rPr>
        <w:t>要求，为深入开展学习贯彻习近平新时代中国特色社会主义思想主题教育，切实加强对主题教育的组织领导，明确职责分工，保证主题教育顺利开展、取得实效。经研究决定，成立</w:t>
      </w:r>
      <w:r>
        <w:rPr>
          <w:rFonts w:hint="eastAsia" w:ascii="仿宋" w:hAnsi="仿宋" w:eastAsia="仿宋" w:cs="仿宋"/>
          <w:sz w:val="32"/>
          <w:szCs w:val="32"/>
          <w:lang w:val="en-US" w:eastAsia="zh-CN"/>
        </w:rPr>
        <w:t>航天航空学院</w:t>
      </w:r>
      <w:r>
        <w:rPr>
          <w:rFonts w:hint="eastAsia" w:ascii="仿宋" w:hAnsi="仿宋" w:eastAsia="仿宋" w:cs="仿宋"/>
          <w:sz w:val="32"/>
          <w:szCs w:val="32"/>
        </w:rPr>
        <w:t>学习贯彻习近平新时代中国特色社会主义思想主题教育领导小组及其办公室，领导小组及其工作职责和办公室成员具体如下</w:t>
      </w:r>
      <w:r>
        <w:rPr>
          <w:rFonts w:hint="eastAsia" w:ascii="仿宋" w:hAnsi="仿宋" w:eastAsia="仿宋" w:cs="仿宋"/>
          <w:sz w:val="32"/>
          <w:szCs w:val="32"/>
          <w:lang w:eastAsia="zh-CN"/>
        </w:rPr>
        <w:t>：</w:t>
      </w:r>
    </w:p>
    <w:p>
      <w:pPr>
        <w:pStyle w:val="5"/>
        <w:pageBreakBefore w:val="0"/>
        <w:widowControl/>
        <w:numPr>
          <w:ilvl w:val="0"/>
          <w:numId w:val="1"/>
        </w:numPr>
        <w:kinsoku w:val="0"/>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32"/>
          <w:szCs w:val="32"/>
        </w:rPr>
      </w:pPr>
      <w:r>
        <w:rPr>
          <w:rFonts w:hint="eastAsia" w:ascii="黑体" w:hAnsi="黑体" w:eastAsia="黑体" w:cs="黑体"/>
          <w:sz w:val="32"/>
          <w:szCs w:val="32"/>
        </w:rPr>
        <w:t>领导小组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sz w:val="32"/>
          <w:szCs w:val="32"/>
          <w:lang w:val="en-US" w:eastAsia="zh-CN"/>
        </w:rPr>
      </w:pPr>
      <w:r>
        <w:rPr>
          <w:rStyle w:val="12"/>
          <w:rFonts w:hint="eastAsia" w:ascii="仿宋" w:hAnsi="仿宋" w:eastAsia="仿宋" w:cs="仿宋"/>
          <w:sz w:val="32"/>
          <w:szCs w:val="32"/>
        </w:rPr>
        <w:t>组</w:t>
      </w:r>
      <w:r>
        <w:rPr>
          <w:rStyle w:val="12"/>
          <w:rFonts w:hint="eastAsia" w:ascii="仿宋" w:hAnsi="仿宋" w:eastAsia="仿宋" w:cs="仿宋"/>
          <w:sz w:val="32"/>
          <w:szCs w:val="32"/>
          <w:lang w:val="en-US" w:eastAsia="zh-CN"/>
        </w:rPr>
        <w:t xml:space="preserve">    </w:t>
      </w:r>
      <w:r>
        <w:rPr>
          <w:rStyle w:val="12"/>
          <w:rFonts w:hint="eastAsia" w:ascii="仿宋" w:hAnsi="仿宋" w:eastAsia="仿宋" w:cs="仿宋"/>
          <w:sz w:val="32"/>
          <w:szCs w:val="32"/>
        </w:rPr>
        <w:t>长：</w:t>
      </w:r>
      <w:r>
        <w:rPr>
          <w:rFonts w:hint="eastAsia" w:ascii="仿宋" w:hAnsi="仿宋" w:eastAsia="仿宋" w:cs="仿宋"/>
          <w:sz w:val="32"/>
          <w:szCs w:val="32"/>
          <w:lang w:val="en-US" w:eastAsia="zh-CN"/>
        </w:rPr>
        <w:t>苑鸿骥、杨静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sz w:val="32"/>
          <w:szCs w:val="32"/>
          <w:lang w:val="en-US" w:eastAsia="zh-CN"/>
        </w:rPr>
      </w:pPr>
      <w:r>
        <w:rPr>
          <w:rStyle w:val="12"/>
          <w:rFonts w:hint="eastAsia" w:ascii="仿宋" w:hAnsi="仿宋" w:eastAsia="仿宋" w:cs="仿宋"/>
          <w:sz w:val="32"/>
          <w:szCs w:val="32"/>
        </w:rPr>
        <w:t>副</w:t>
      </w:r>
      <w:r>
        <w:rPr>
          <w:rStyle w:val="12"/>
          <w:rFonts w:hint="eastAsia" w:ascii="仿宋" w:hAnsi="仿宋" w:eastAsia="仿宋" w:cs="仿宋"/>
          <w:sz w:val="32"/>
          <w:szCs w:val="32"/>
          <w:lang w:val="en-US" w:eastAsia="zh-CN"/>
        </w:rPr>
        <w:t xml:space="preserve"> </w:t>
      </w:r>
      <w:r>
        <w:rPr>
          <w:rStyle w:val="12"/>
          <w:rFonts w:hint="eastAsia" w:ascii="仿宋" w:hAnsi="仿宋" w:eastAsia="仿宋" w:cs="仿宋"/>
          <w:sz w:val="32"/>
          <w:szCs w:val="32"/>
        </w:rPr>
        <w:t>组</w:t>
      </w:r>
      <w:r>
        <w:rPr>
          <w:rStyle w:val="12"/>
          <w:rFonts w:hint="eastAsia" w:ascii="仿宋" w:hAnsi="仿宋" w:eastAsia="仿宋" w:cs="仿宋"/>
          <w:sz w:val="32"/>
          <w:szCs w:val="32"/>
          <w:lang w:val="en-US" w:eastAsia="zh-CN"/>
        </w:rPr>
        <w:t xml:space="preserve"> </w:t>
      </w:r>
      <w:r>
        <w:rPr>
          <w:rStyle w:val="12"/>
          <w:rFonts w:hint="eastAsia" w:ascii="仿宋" w:hAnsi="仿宋" w:eastAsia="仿宋" w:cs="仿宋"/>
          <w:sz w:val="32"/>
          <w:szCs w:val="32"/>
        </w:rPr>
        <w:t>长：</w:t>
      </w:r>
      <w:r>
        <w:rPr>
          <w:rFonts w:hint="eastAsia" w:ascii="仿宋" w:hAnsi="仿宋" w:eastAsia="仿宋" w:cs="仿宋"/>
          <w:sz w:val="32"/>
          <w:szCs w:val="32"/>
          <w:lang w:val="en-US" w:eastAsia="zh-CN"/>
        </w:rPr>
        <w:t>梁玉英</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sz w:val="32"/>
          <w:szCs w:val="32"/>
          <w:lang w:val="en-US" w:eastAsia="zh-CN"/>
        </w:rPr>
      </w:pPr>
      <w:r>
        <w:rPr>
          <w:rStyle w:val="12"/>
          <w:rFonts w:hint="eastAsia" w:ascii="仿宋" w:hAnsi="仿宋" w:eastAsia="仿宋" w:cs="仿宋"/>
          <w:sz w:val="32"/>
          <w:szCs w:val="32"/>
        </w:rPr>
        <w:t>成</w:t>
      </w:r>
      <w:r>
        <w:rPr>
          <w:rStyle w:val="12"/>
          <w:rFonts w:hint="eastAsia" w:ascii="仿宋" w:hAnsi="仿宋" w:eastAsia="仿宋" w:cs="仿宋"/>
          <w:sz w:val="32"/>
          <w:szCs w:val="32"/>
          <w:lang w:val="en-US" w:eastAsia="zh-CN"/>
        </w:rPr>
        <w:t xml:space="preserve">    </w:t>
      </w:r>
      <w:r>
        <w:rPr>
          <w:rStyle w:val="12"/>
          <w:rFonts w:hint="eastAsia" w:ascii="仿宋" w:hAnsi="仿宋" w:eastAsia="仿宋" w:cs="仿宋"/>
          <w:sz w:val="32"/>
          <w:szCs w:val="32"/>
        </w:rPr>
        <w:t>员：</w:t>
      </w:r>
      <w:r>
        <w:rPr>
          <w:rStyle w:val="12"/>
          <w:rFonts w:hint="eastAsia" w:ascii="仿宋" w:hAnsi="仿宋" w:eastAsia="仿宋" w:cs="仿宋"/>
          <w:b w:val="0"/>
          <w:bCs/>
          <w:sz w:val="32"/>
          <w:szCs w:val="32"/>
          <w:lang w:val="en-US" w:eastAsia="zh-CN"/>
        </w:rPr>
        <w:t>党</w:t>
      </w:r>
      <w:r>
        <w:rPr>
          <w:rFonts w:hint="eastAsia" w:ascii="仿宋" w:hAnsi="仿宋" w:eastAsia="仿宋" w:cs="仿宋"/>
          <w:sz w:val="32"/>
          <w:szCs w:val="32"/>
          <w:lang w:val="en-US" w:eastAsia="zh-CN"/>
        </w:rPr>
        <w:t>总支委员、各支部委员、各科室负责人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sz w:val="32"/>
          <w:szCs w:val="32"/>
        </w:rPr>
      </w:pPr>
      <w:r>
        <w:rPr>
          <w:rStyle w:val="12"/>
          <w:rFonts w:hint="eastAsia" w:ascii="仿宋" w:hAnsi="仿宋" w:eastAsia="仿宋" w:cs="仿宋"/>
          <w:b/>
          <w:sz w:val="32"/>
          <w:szCs w:val="32"/>
        </w:rPr>
        <w:t>主要职责：</w:t>
      </w:r>
      <w:r>
        <w:rPr>
          <w:rFonts w:hint="eastAsia" w:ascii="仿宋" w:hAnsi="仿宋" w:eastAsia="仿宋" w:cs="仿宋"/>
          <w:sz w:val="32"/>
          <w:szCs w:val="32"/>
        </w:rPr>
        <w:t>负责</w:t>
      </w:r>
      <w:r>
        <w:rPr>
          <w:rFonts w:hint="eastAsia" w:ascii="仿宋" w:hAnsi="仿宋" w:eastAsia="仿宋" w:cs="仿宋"/>
          <w:sz w:val="32"/>
          <w:szCs w:val="32"/>
          <w:lang w:val="en-US" w:eastAsia="zh-CN"/>
        </w:rPr>
        <w:t>学院</w:t>
      </w:r>
      <w:r>
        <w:rPr>
          <w:rFonts w:hint="eastAsia" w:ascii="仿宋" w:hAnsi="仿宋" w:eastAsia="仿宋" w:cs="仿宋"/>
          <w:sz w:val="32"/>
          <w:szCs w:val="32"/>
        </w:rPr>
        <w:t>学习贯彻习近平新时代中国特色社会主义思想主题教育的组织策划、整体推动、协调指导和监督检查，及时研究解决主题教育中出现的问题，推进主题教育深入开展，确保取得实效。领导小组下设办公室挂靠</w:t>
      </w:r>
      <w:r>
        <w:rPr>
          <w:rFonts w:hint="eastAsia" w:ascii="仿宋" w:hAnsi="仿宋" w:eastAsia="仿宋" w:cs="仿宋"/>
          <w:sz w:val="32"/>
          <w:szCs w:val="32"/>
          <w:lang w:val="en-US" w:eastAsia="zh-CN"/>
        </w:rPr>
        <w:t>办公室</w:t>
      </w:r>
      <w:r>
        <w:rPr>
          <w:rFonts w:hint="eastAsia" w:ascii="仿宋" w:hAnsi="仿宋" w:eastAsia="仿宋" w:cs="仿宋"/>
          <w:sz w:val="32"/>
          <w:szCs w:val="32"/>
        </w:rPr>
        <w:t>，</w:t>
      </w:r>
      <w:r>
        <w:rPr>
          <w:rFonts w:hint="eastAsia" w:ascii="仿宋" w:hAnsi="仿宋" w:eastAsia="仿宋" w:cs="仿宋"/>
          <w:sz w:val="32"/>
          <w:szCs w:val="32"/>
          <w:lang w:val="en-US" w:eastAsia="zh-CN"/>
        </w:rPr>
        <w:t>刘丹冰</w:t>
      </w:r>
      <w:r>
        <w:rPr>
          <w:rFonts w:hint="eastAsia" w:ascii="仿宋" w:hAnsi="仿宋" w:eastAsia="仿宋" w:cs="仿宋"/>
          <w:sz w:val="32"/>
          <w:szCs w:val="32"/>
        </w:rPr>
        <w:t>同志兼任办公室主任。</w:t>
      </w:r>
    </w:p>
    <w:p>
      <w:pPr>
        <w:pStyle w:val="5"/>
        <w:pageBreakBefore w:val="0"/>
        <w:widowControl/>
        <w:numPr>
          <w:ilvl w:val="0"/>
          <w:numId w:val="1"/>
        </w:numPr>
        <w:kinsoku w:val="0"/>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32"/>
          <w:szCs w:val="32"/>
        </w:rPr>
      </w:pPr>
      <w:r>
        <w:rPr>
          <w:rFonts w:hint="eastAsia" w:ascii="黑体" w:hAnsi="黑体" w:eastAsia="黑体" w:cs="黑体"/>
          <w:sz w:val="32"/>
          <w:szCs w:val="32"/>
        </w:rPr>
        <w:t>领导小组办公室</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sz w:val="32"/>
          <w:szCs w:val="32"/>
          <w:lang w:val="en-US" w:eastAsia="zh-CN"/>
        </w:rPr>
      </w:pPr>
      <w:r>
        <w:rPr>
          <w:rStyle w:val="12"/>
          <w:rFonts w:hint="eastAsia" w:ascii="仿宋" w:hAnsi="仿宋" w:eastAsia="仿宋" w:cs="仿宋"/>
          <w:sz w:val="32"/>
          <w:szCs w:val="32"/>
        </w:rPr>
        <w:t>主</w:t>
      </w:r>
      <w:r>
        <w:rPr>
          <w:rStyle w:val="12"/>
          <w:rFonts w:hint="eastAsia" w:ascii="仿宋" w:hAnsi="仿宋" w:eastAsia="仿宋" w:cs="仿宋"/>
          <w:sz w:val="32"/>
          <w:szCs w:val="32"/>
          <w:lang w:val="en-US" w:eastAsia="zh-CN"/>
        </w:rPr>
        <w:t xml:space="preserve">    </w:t>
      </w:r>
      <w:r>
        <w:rPr>
          <w:rStyle w:val="12"/>
          <w:rFonts w:hint="eastAsia" w:ascii="仿宋" w:hAnsi="仿宋" w:eastAsia="仿宋" w:cs="仿宋"/>
          <w:sz w:val="32"/>
          <w:szCs w:val="32"/>
        </w:rPr>
        <w:t>任：</w:t>
      </w:r>
      <w:r>
        <w:rPr>
          <w:rFonts w:hint="eastAsia" w:ascii="仿宋" w:hAnsi="仿宋" w:eastAsia="仿宋" w:cs="仿宋"/>
          <w:sz w:val="32"/>
          <w:szCs w:val="32"/>
          <w:lang w:val="en-US" w:eastAsia="zh-CN"/>
        </w:rPr>
        <w:t>刘丹冰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sz w:val="32"/>
          <w:szCs w:val="32"/>
          <w:lang w:val="en-US"/>
        </w:rPr>
      </w:pPr>
      <w:r>
        <w:rPr>
          <w:rStyle w:val="12"/>
          <w:rFonts w:hint="eastAsia" w:ascii="仿宋" w:hAnsi="仿宋" w:eastAsia="仿宋" w:cs="仿宋"/>
          <w:sz w:val="32"/>
          <w:szCs w:val="32"/>
        </w:rPr>
        <w:t>副</w:t>
      </w:r>
      <w:r>
        <w:rPr>
          <w:rStyle w:val="12"/>
          <w:rFonts w:hint="eastAsia" w:ascii="仿宋" w:hAnsi="仿宋" w:eastAsia="仿宋" w:cs="仿宋"/>
          <w:sz w:val="32"/>
          <w:szCs w:val="32"/>
          <w:lang w:val="en-US" w:eastAsia="zh-CN"/>
        </w:rPr>
        <w:t xml:space="preserve"> </w:t>
      </w:r>
      <w:r>
        <w:rPr>
          <w:rStyle w:val="12"/>
          <w:rFonts w:hint="eastAsia" w:ascii="仿宋" w:hAnsi="仿宋" w:eastAsia="仿宋" w:cs="仿宋"/>
          <w:sz w:val="32"/>
          <w:szCs w:val="32"/>
        </w:rPr>
        <w:t>主</w:t>
      </w:r>
      <w:r>
        <w:rPr>
          <w:rStyle w:val="12"/>
          <w:rFonts w:hint="eastAsia" w:ascii="仿宋" w:hAnsi="仿宋" w:eastAsia="仿宋" w:cs="仿宋"/>
          <w:sz w:val="32"/>
          <w:szCs w:val="32"/>
          <w:lang w:val="en-US" w:eastAsia="zh-CN"/>
        </w:rPr>
        <w:t xml:space="preserve"> </w:t>
      </w:r>
      <w:r>
        <w:rPr>
          <w:rStyle w:val="12"/>
          <w:rFonts w:hint="eastAsia" w:ascii="仿宋" w:hAnsi="仿宋" w:eastAsia="仿宋" w:cs="仿宋"/>
          <w:sz w:val="32"/>
          <w:szCs w:val="32"/>
        </w:rPr>
        <w:t>任：</w:t>
      </w:r>
      <w:r>
        <w:rPr>
          <w:rFonts w:hint="eastAsia" w:ascii="仿宋" w:hAnsi="仿宋" w:eastAsia="仿宋" w:cs="仿宋"/>
          <w:sz w:val="32"/>
          <w:szCs w:val="32"/>
          <w:lang w:val="en-US" w:eastAsia="zh-CN"/>
        </w:rPr>
        <w:t>龚艳艳、蒋梦菲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sz w:val="32"/>
          <w:szCs w:val="32"/>
        </w:rPr>
      </w:pPr>
      <w:r>
        <w:rPr>
          <w:rStyle w:val="12"/>
          <w:rFonts w:hint="eastAsia" w:ascii="仿宋" w:hAnsi="仿宋" w:eastAsia="仿宋" w:cs="仿宋"/>
          <w:sz w:val="32"/>
          <w:szCs w:val="32"/>
        </w:rPr>
        <w:t>主要职责：</w:t>
      </w:r>
      <w:r>
        <w:rPr>
          <w:rFonts w:hint="eastAsia" w:ascii="仿宋" w:hAnsi="仿宋" w:eastAsia="仿宋" w:cs="仿宋"/>
          <w:sz w:val="32"/>
          <w:szCs w:val="32"/>
        </w:rPr>
        <w:t>负责与</w:t>
      </w:r>
      <w:r>
        <w:rPr>
          <w:rFonts w:hint="eastAsia" w:ascii="仿宋" w:hAnsi="仿宋" w:eastAsia="仿宋" w:cs="仿宋"/>
          <w:sz w:val="32"/>
          <w:szCs w:val="32"/>
          <w:lang w:val="en-US" w:eastAsia="zh-CN"/>
        </w:rPr>
        <w:t>学校</w:t>
      </w:r>
      <w:r>
        <w:rPr>
          <w:rFonts w:hint="eastAsia" w:ascii="仿宋" w:hAnsi="仿宋" w:eastAsia="仿宋" w:cs="仿宋"/>
          <w:sz w:val="32"/>
          <w:szCs w:val="32"/>
        </w:rPr>
        <w:t>主题教育领导小组实践督导组的沟通协调工作；</w:t>
      </w:r>
      <w:r>
        <w:rPr>
          <w:rFonts w:hint="eastAsia" w:ascii="仿宋" w:hAnsi="仿宋" w:eastAsia="仿宋" w:cs="仿宋"/>
          <w:sz w:val="32"/>
          <w:szCs w:val="32"/>
          <w:lang w:val="en-US" w:eastAsia="zh-CN"/>
        </w:rPr>
        <w:t>学院</w:t>
      </w:r>
      <w:r>
        <w:rPr>
          <w:rFonts w:hint="eastAsia" w:ascii="仿宋" w:hAnsi="仿宋" w:eastAsia="仿宋" w:cs="仿宋"/>
          <w:sz w:val="32"/>
          <w:szCs w:val="32"/>
        </w:rPr>
        <w:t>主题教育组织策划、工作统筹、协调指导和监督检查等；对主题教育发现的问题进行分析研究，为领导小组决策提供建议；完成领导小组交办的其它事项。</w:t>
      </w:r>
    </w:p>
    <w:p>
      <w:pPr>
        <w:pStyle w:val="5"/>
        <w:pageBreakBefore w:val="0"/>
        <w:widowControl/>
        <w:numPr>
          <w:ilvl w:val="0"/>
          <w:numId w:val="1"/>
        </w:numPr>
        <w:kinsoku w:val="0"/>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32"/>
          <w:szCs w:val="32"/>
        </w:rPr>
      </w:pPr>
      <w:r>
        <w:rPr>
          <w:rFonts w:hint="eastAsia" w:ascii="黑体" w:hAnsi="黑体" w:eastAsia="黑体" w:cs="黑体"/>
          <w:sz w:val="32"/>
          <w:szCs w:val="32"/>
        </w:rPr>
        <w:t>下设机构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16" w:firstLineChars="200"/>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设学习宣传组、整改整治组、材料组和督查组</w:t>
      </w:r>
      <w:r>
        <w:rPr>
          <w:rFonts w:hint="eastAsia" w:ascii="仿宋" w:hAnsi="仿宋" w:eastAsia="仿宋" w:cs="仿宋"/>
          <w:spacing w:val="-6"/>
          <w:sz w:val="32"/>
          <w:szCs w:val="32"/>
          <w:lang w:val="en-US" w:eastAsia="zh-CN"/>
        </w:rPr>
        <w:t>4</w:t>
      </w:r>
      <w:r>
        <w:rPr>
          <w:rFonts w:hint="eastAsia" w:ascii="仿宋" w:hAnsi="仿宋" w:eastAsia="仿宋" w:cs="仿宋"/>
          <w:spacing w:val="-6"/>
          <w:sz w:val="32"/>
          <w:szCs w:val="32"/>
        </w:rPr>
        <w:t>个工作组。</w:t>
      </w:r>
    </w:p>
    <w:p>
      <w:pPr>
        <w:pStyle w:val="5"/>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420" w:firstLineChars="0"/>
        <w:textAlignment w:val="baseline"/>
        <w:rPr>
          <w:rFonts w:hint="eastAsia" w:ascii="楷体" w:hAnsi="楷体" w:eastAsia="楷体" w:cs="楷体"/>
          <w:sz w:val="32"/>
          <w:szCs w:val="32"/>
        </w:rPr>
      </w:pPr>
      <w:r>
        <w:rPr>
          <w:rFonts w:hint="eastAsia" w:ascii="楷体" w:hAnsi="楷体" w:eastAsia="楷体" w:cs="楷体"/>
          <w:sz w:val="32"/>
          <w:szCs w:val="32"/>
        </w:rPr>
        <w:t>学习宣传组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sz w:val="32"/>
          <w:szCs w:val="32"/>
          <w:lang w:eastAsia="zh-CN"/>
        </w:rPr>
      </w:pPr>
      <w:r>
        <w:rPr>
          <w:rStyle w:val="12"/>
          <w:rFonts w:hint="eastAsia" w:ascii="仿宋" w:hAnsi="仿宋" w:eastAsia="仿宋" w:cs="仿宋"/>
          <w:sz w:val="32"/>
          <w:szCs w:val="32"/>
        </w:rPr>
        <w:t>组长：</w:t>
      </w:r>
      <w:r>
        <w:rPr>
          <w:rFonts w:hint="eastAsia" w:ascii="仿宋" w:hAnsi="仿宋" w:eastAsia="仿宋" w:cs="仿宋"/>
          <w:sz w:val="32"/>
          <w:szCs w:val="32"/>
          <w:lang w:val="en-US" w:eastAsia="zh-CN"/>
        </w:rPr>
        <w:t>张 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sz w:val="32"/>
          <w:szCs w:val="32"/>
          <w:lang w:val="en-US" w:eastAsia="zh-CN"/>
        </w:rPr>
      </w:pPr>
      <w:r>
        <w:rPr>
          <w:rStyle w:val="12"/>
          <w:rFonts w:hint="eastAsia" w:ascii="仿宋" w:hAnsi="仿宋" w:eastAsia="仿宋" w:cs="仿宋"/>
          <w:sz w:val="32"/>
          <w:szCs w:val="32"/>
        </w:rPr>
        <w:t>成员：</w:t>
      </w:r>
      <w:r>
        <w:rPr>
          <w:rStyle w:val="12"/>
          <w:rFonts w:hint="eastAsia" w:ascii="仿宋" w:hAnsi="仿宋" w:eastAsia="仿宋" w:cs="仿宋"/>
          <w:b w:val="0"/>
          <w:bCs/>
          <w:sz w:val="32"/>
          <w:szCs w:val="32"/>
          <w:lang w:val="en-US" w:eastAsia="zh-CN"/>
        </w:rPr>
        <w:t>杨佳威、</w:t>
      </w:r>
      <w:r>
        <w:rPr>
          <w:rFonts w:hint="eastAsia" w:ascii="仿宋" w:hAnsi="仿宋" w:eastAsia="仿宋" w:cs="仿宋"/>
          <w:b w:val="0"/>
          <w:bCs/>
          <w:sz w:val="32"/>
          <w:szCs w:val="32"/>
          <w:lang w:val="en-US" w:eastAsia="zh-CN"/>
        </w:rPr>
        <w:t xml:space="preserve">王 畅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sz w:val="32"/>
          <w:szCs w:val="32"/>
        </w:rPr>
      </w:pPr>
      <w:r>
        <w:rPr>
          <w:rStyle w:val="12"/>
          <w:rFonts w:hint="eastAsia" w:ascii="仿宋" w:hAnsi="仿宋" w:eastAsia="仿宋" w:cs="仿宋"/>
          <w:b/>
          <w:sz w:val="32"/>
          <w:szCs w:val="32"/>
        </w:rPr>
        <w:t>主要职责：</w:t>
      </w:r>
      <w:r>
        <w:rPr>
          <w:rFonts w:hint="eastAsia" w:ascii="仿宋" w:hAnsi="仿宋" w:eastAsia="仿宋" w:cs="仿宋"/>
          <w:sz w:val="32"/>
          <w:szCs w:val="32"/>
        </w:rPr>
        <w:t>牵头负责主题教育中的学习教育、培训和宣传等方面的工作；包括联系和参与各级媒体对学校重大活动、工作动态和先进典型的宣传报道；主题教育信息和典型材料的宣传工作；完成领导交办的其它事项。</w:t>
      </w:r>
    </w:p>
    <w:p>
      <w:pPr>
        <w:pStyle w:val="5"/>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420" w:firstLineChars="0"/>
        <w:textAlignment w:val="baseline"/>
        <w:rPr>
          <w:rFonts w:hint="eastAsia" w:ascii="楷体" w:hAnsi="楷体" w:eastAsia="楷体" w:cs="楷体"/>
          <w:sz w:val="32"/>
          <w:szCs w:val="32"/>
        </w:rPr>
      </w:pPr>
      <w:r>
        <w:rPr>
          <w:rFonts w:hint="eastAsia" w:ascii="楷体" w:hAnsi="楷体" w:eastAsia="楷体" w:cs="楷体"/>
          <w:sz w:val="32"/>
          <w:szCs w:val="32"/>
        </w:rPr>
        <w:t>整改整治组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sz w:val="32"/>
          <w:szCs w:val="32"/>
          <w:lang w:eastAsia="zh-CN"/>
        </w:rPr>
      </w:pPr>
      <w:r>
        <w:rPr>
          <w:rStyle w:val="12"/>
          <w:rFonts w:hint="eastAsia" w:ascii="仿宋" w:hAnsi="仿宋" w:eastAsia="仿宋" w:cs="仿宋"/>
          <w:sz w:val="32"/>
          <w:szCs w:val="32"/>
        </w:rPr>
        <w:t>组长：</w:t>
      </w:r>
      <w:r>
        <w:rPr>
          <w:rFonts w:hint="eastAsia" w:ascii="仿宋" w:hAnsi="仿宋" w:eastAsia="仿宋" w:cs="仿宋"/>
          <w:sz w:val="32"/>
          <w:szCs w:val="32"/>
          <w:lang w:val="en-US" w:eastAsia="zh-CN"/>
        </w:rPr>
        <w:t>杨佳威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sz w:val="32"/>
          <w:szCs w:val="32"/>
          <w:lang w:val="en-US"/>
        </w:rPr>
      </w:pPr>
      <w:r>
        <w:rPr>
          <w:rStyle w:val="12"/>
          <w:rFonts w:hint="eastAsia" w:ascii="仿宋" w:hAnsi="仿宋" w:eastAsia="仿宋" w:cs="仿宋"/>
          <w:sz w:val="32"/>
          <w:szCs w:val="32"/>
        </w:rPr>
        <w:t>成员：</w:t>
      </w:r>
      <w:r>
        <w:rPr>
          <w:rFonts w:hint="eastAsia" w:ascii="仿宋" w:hAnsi="仿宋" w:eastAsia="仿宋" w:cs="仿宋"/>
          <w:sz w:val="32"/>
          <w:szCs w:val="32"/>
          <w:lang w:val="en-US" w:eastAsia="zh-CN"/>
        </w:rPr>
        <w:t>龚艳艳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sz w:val="32"/>
          <w:szCs w:val="32"/>
        </w:rPr>
      </w:pPr>
      <w:r>
        <w:rPr>
          <w:rStyle w:val="12"/>
          <w:rFonts w:hint="eastAsia" w:ascii="仿宋" w:hAnsi="仿宋" w:eastAsia="仿宋" w:cs="仿宋"/>
          <w:b/>
          <w:sz w:val="32"/>
          <w:szCs w:val="32"/>
        </w:rPr>
        <w:t>主要职责：</w:t>
      </w:r>
      <w:r>
        <w:rPr>
          <w:rFonts w:hint="eastAsia" w:ascii="仿宋" w:hAnsi="仿宋" w:eastAsia="仿宋" w:cs="仿宋"/>
          <w:sz w:val="32"/>
          <w:szCs w:val="32"/>
        </w:rPr>
        <w:t>牵头负责主题教育中的调查研究相关工作；包括校党委领导班子和成员到基层调研、征求意见的方案制定、组织实施和协调工作；主题教育调查研究材料的起草工作；抓实整改整治的主体责任，拟制和实施“调研成果的转化运用清单，在推动高质量发展过程中的民生项目清单，检视整改阶段的领导班子检视问题清单”3个清单方面的相关工作；完成领导交办的其它事项。</w:t>
      </w:r>
    </w:p>
    <w:p>
      <w:pPr>
        <w:pStyle w:val="5"/>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420" w:firstLineChars="0"/>
        <w:textAlignment w:val="baseline"/>
        <w:rPr>
          <w:rFonts w:hint="eastAsia" w:ascii="楷体" w:hAnsi="楷体" w:eastAsia="楷体" w:cs="楷体"/>
          <w:sz w:val="32"/>
          <w:szCs w:val="32"/>
        </w:rPr>
      </w:pPr>
      <w:r>
        <w:rPr>
          <w:rFonts w:hint="eastAsia" w:ascii="楷体" w:hAnsi="楷体" w:eastAsia="楷体" w:cs="楷体"/>
          <w:sz w:val="32"/>
          <w:szCs w:val="32"/>
        </w:rPr>
        <w:t>材料组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sz w:val="32"/>
          <w:szCs w:val="32"/>
          <w:lang w:val="en-US" w:eastAsia="zh-CN"/>
        </w:rPr>
      </w:pPr>
      <w:r>
        <w:rPr>
          <w:rStyle w:val="12"/>
          <w:rFonts w:hint="eastAsia" w:ascii="仿宋" w:hAnsi="仿宋" w:eastAsia="仿宋" w:cs="仿宋"/>
          <w:sz w:val="32"/>
          <w:szCs w:val="32"/>
        </w:rPr>
        <w:t>组长：</w:t>
      </w:r>
      <w:r>
        <w:rPr>
          <w:rFonts w:hint="eastAsia" w:ascii="仿宋" w:hAnsi="仿宋" w:eastAsia="仿宋" w:cs="仿宋"/>
          <w:sz w:val="32"/>
          <w:szCs w:val="32"/>
          <w:lang w:val="en-US" w:eastAsia="zh-CN"/>
        </w:rPr>
        <w:t>刘丹冰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sz w:val="32"/>
          <w:szCs w:val="32"/>
          <w:lang w:val="en-US" w:eastAsia="zh-CN"/>
        </w:rPr>
      </w:pPr>
      <w:r>
        <w:rPr>
          <w:rStyle w:val="12"/>
          <w:rFonts w:hint="eastAsia" w:ascii="仿宋" w:hAnsi="仿宋" w:eastAsia="仿宋" w:cs="仿宋"/>
          <w:sz w:val="32"/>
          <w:szCs w:val="32"/>
        </w:rPr>
        <w:t>成员：</w:t>
      </w:r>
      <w:r>
        <w:rPr>
          <w:rFonts w:hint="eastAsia" w:ascii="仿宋" w:hAnsi="仿宋" w:eastAsia="仿宋" w:cs="仿宋"/>
          <w:sz w:val="32"/>
          <w:szCs w:val="32"/>
          <w:lang w:val="en-US" w:eastAsia="zh-CN"/>
        </w:rPr>
        <w:t>龚艳艳、蒋梦菲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sz w:val="32"/>
          <w:szCs w:val="32"/>
        </w:rPr>
      </w:pPr>
      <w:r>
        <w:rPr>
          <w:rStyle w:val="12"/>
          <w:rFonts w:hint="eastAsia" w:ascii="仿宋" w:hAnsi="仿宋" w:eastAsia="仿宋" w:cs="仿宋"/>
          <w:b/>
          <w:sz w:val="32"/>
          <w:szCs w:val="32"/>
        </w:rPr>
        <w:t>主要职责：</w:t>
      </w:r>
      <w:r>
        <w:rPr>
          <w:rFonts w:hint="eastAsia" w:ascii="仿宋" w:hAnsi="仿宋" w:eastAsia="仿宋" w:cs="仿宋"/>
          <w:sz w:val="32"/>
          <w:szCs w:val="32"/>
        </w:rPr>
        <w:t>主题教育相关材料的起草及整理；完成领导交办的其它事项。</w:t>
      </w:r>
    </w:p>
    <w:p>
      <w:pPr>
        <w:pStyle w:val="5"/>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420" w:firstLineChars="0"/>
        <w:textAlignment w:val="baseline"/>
        <w:rPr>
          <w:rFonts w:hint="eastAsia" w:ascii="楷体" w:hAnsi="楷体" w:eastAsia="楷体" w:cs="楷体"/>
          <w:sz w:val="32"/>
          <w:szCs w:val="32"/>
        </w:rPr>
      </w:pPr>
      <w:r>
        <w:rPr>
          <w:rFonts w:hint="eastAsia" w:ascii="楷体" w:hAnsi="楷体" w:eastAsia="楷体" w:cs="楷体"/>
          <w:sz w:val="32"/>
          <w:szCs w:val="32"/>
        </w:rPr>
        <w:t>督查组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sz w:val="32"/>
          <w:szCs w:val="32"/>
          <w:lang w:val="en-US" w:eastAsia="zh-CN"/>
        </w:rPr>
      </w:pPr>
      <w:r>
        <w:rPr>
          <w:rStyle w:val="12"/>
          <w:rFonts w:hint="eastAsia" w:ascii="仿宋" w:hAnsi="仿宋" w:eastAsia="仿宋" w:cs="仿宋"/>
          <w:sz w:val="32"/>
          <w:szCs w:val="32"/>
        </w:rPr>
        <w:t>组长：</w:t>
      </w:r>
      <w:r>
        <w:rPr>
          <w:rFonts w:hint="eastAsia" w:ascii="仿宋" w:hAnsi="仿宋" w:eastAsia="仿宋" w:cs="仿宋"/>
          <w:sz w:val="32"/>
          <w:szCs w:val="32"/>
          <w:lang w:val="en-US" w:eastAsia="zh-CN"/>
        </w:rPr>
        <w:t>杨静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sz w:val="32"/>
          <w:szCs w:val="32"/>
          <w:lang w:val="en-US"/>
        </w:rPr>
      </w:pPr>
      <w:r>
        <w:rPr>
          <w:rStyle w:val="12"/>
          <w:rFonts w:hint="eastAsia" w:ascii="仿宋" w:hAnsi="仿宋" w:eastAsia="仿宋" w:cs="仿宋"/>
          <w:sz w:val="32"/>
          <w:szCs w:val="32"/>
        </w:rPr>
        <w:t>成员：</w:t>
      </w:r>
      <w:r>
        <w:rPr>
          <w:rFonts w:hint="eastAsia" w:ascii="仿宋" w:hAnsi="仿宋" w:eastAsia="仿宋" w:cs="仿宋"/>
          <w:sz w:val="32"/>
          <w:szCs w:val="32"/>
          <w:lang w:val="en-US" w:eastAsia="zh-CN"/>
        </w:rPr>
        <w:t>刘丹冰、杨佳威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sz w:val="32"/>
          <w:szCs w:val="32"/>
        </w:rPr>
      </w:pPr>
      <w:r>
        <w:rPr>
          <w:rStyle w:val="12"/>
          <w:rFonts w:hint="eastAsia" w:ascii="仿宋" w:hAnsi="仿宋" w:eastAsia="仿宋" w:cs="仿宋"/>
          <w:b/>
          <w:sz w:val="32"/>
          <w:szCs w:val="32"/>
        </w:rPr>
        <w:t>主要职责：</w:t>
      </w:r>
      <w:r>
        <w:rPr>
          <w:rFonts w:hint="eastAsia" w:ascii="仿宋" w:hAnsi="仿宋" w:eastAsia="仿宋" w:cs="仿宋"/>
          <w:sz w:val="32"/>
          <w:szCs w:val="32"/>
        </w:rPr>
        <w:t>牵头负责与各单位党组织主题教育办公室联络和指导督促，负责重点突出问题专项整治工作；完成领导交办的其它事项。</w:t>
      </w:r>
    </w:p>
    <w:p>
      <w:pPr>
        <w:spacing w:line="360" w:lineRule="auto"/>
        <w:jc w:val="right"/>
        <w:rPr>
          <w:rFonts w:hint="eastAsia" w:ascii="仿宋" w:hAnsi="仿宋" w:eastAsia="仿宋" w:cs="仿宋"/>
          <w:sz w:val="32"/>
          <w:szCs w:val="32"/>
        </w:rPr>
      </w:pPr>
    </w:p>
    <w:p>
      <w:pPr>
        <w:spacing w:line="360" w:lineRule="auto"/>
        <w:jc w:val="right"/>
        <w:rPr>
          <w:rFonts w:hint="eastAsia" w:ascii="仿宋" w:hAnsi="仿宋" w:eastAsia="仿宋" w:cs="仿宋"/>
          <w:sz w:val="32"/>
          <w:szCs w:val="32"/>
        </w:rPr>
      </w:pPr>
      <w:r>
        <w:rPr>
          <w:rFonts w:hint="eastAsia" w:ascii="仿宋" w:hAnsi="仿宋" w:eastAsia="仿宋" w:cs="仿宋"/>
          <w:sz w:val="32"/>
          <w:szCs w:val="32"/>
        </w:rPr>
        <w:t>中共南昌理工学院</w:t>
      </w:r>
      <w:r>
        <w:rPr>
          <w:rFonts w:hint="eastAsia" w:ascii="仿宋" w:hAnsi="仿宋" w:eastAsia="仿宋" w:cs="仿宋"/>
          <w:sz w:val="32"/>
          <w:szCs w:val="32"/>
          <w:lang w:val="en-US" w:eastAsia="zh-CN"/>
        </w:rPr>
        <w:t>航天航空学院党总支部</w:t>
      </w:r>
      <w:r>
        <w:rPr>
          <w:rFonts w:hint="eastAsia" w:ascii="仿宋" w:hAnsi="仿宋" w:eastAsia="仿宋" w:cs="仿宋"/>
          <w:sz w:val="32"/>
          <w:szCs w:val="32"/>
        </w:rPr>
        <w:t>委员会</w:t>
      </w:r>
    </w:p>
    <w:p>
      <w:pPr>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2023年4月2</w:t>
      </w:r>
      <w:r>
        <w:rPr>
          <w:rFonts w:hint="eastAsia" w:ascii="仿宋" w:hAnsi="仿宋" w:eastAsia="仿宋" w:cs="仿宋"/>
          <w:sz w:val="32"/>
          <w:szCs w:val="32"/>
          <w:lang w:val="en-US" w:eastAsia="zh-CN"/>
        </w:rPr>
        <w:t>6</w:t>
      </w:r>
      <w:r>
        <w:rPr>
          <w:rFonts w:hint="eastAsia" w:ascii="仿宋" w:hAnsi="仿宋" w:eastAsia="仿宋" w:cs="仿宋"/>
          <w:sz w:val="32"/>
          <w:szCs w:val="32"/>
        </w:rPr>
        <w:t>日</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pBdr>
          <w:bottom w:val="none" w:color="auto" w:sz="0" w:space="0"/>
        </w:pBdr>
        <w:jc w:val="both"/>
        <w:rPr>
          <w:rFonts w:hint="eastAsia" w:ascii="楷体" w:hAnsi="楷体" w:eastAsia="楷体" w:cs="楷体"/>
          <w:sz w:val="32"/>
          <w:szCs w:val="32"/>
        </w:rPr>
      </w:pPr>
    </w:p>
    <w:p>
      <w:pPr>
        <w:pBdr>
          <w:top w:val="single" w:color="auto" w:sz="4" w:space="0"/>
          <w:bottom w:val="single" w:color="auto" w:sz="4" w:space="0"/>
        </w:pBd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航天航空学院主题教育领导小组办公室        2023年4月26日印发</w:t>
      </w:r>
    </w:p>
    <w:p>
      <w:pPr>
        <w:jc w:val="both"/>
        <w:rPr>
          <w:rFonts w:hint="default" w:ascii="楷体" w:hAnsi="楷体" w:eastAsia="楷体" w:cs="楷体"/>
          <w:sz w:val="32"/>
          <w:szCs w:val="32"/>
          <w:lang w:val="en-US" w:eastAsia="zh-CN"/>
        </w:rPr>
      </w:pPr>
    </w:p>
    <w:p>
      <w:pPr>
        <w:jc w:val="center"/>
        <w:rPr>
          <w:rFonts w:hint="eastAsia" w:ascii="仿宋" w:hAnsi="仿宋" w:eastAsia="仿宋" w:cs="仿宋"/>
          <w:sz w:val="32"/>
          <w:szCs w:val="32"/>
        </w:rPr>
      </w:pPr>
    </w:p>
    <w:sectPr>
      <w:footerReference r:id="rId5" w:type="default"/>
      <w:pgSz w:w="11906" w:h="16839"/>
      <w:pgMar w:top="1100" w:right="1026" w:bottom="850" w:left="1026" w:header="0" w:footer="743"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19"/>
      <w:rPr>
        <w:rFonts w:ascii="Calibri" w:hAnsi="Calibri" w:eastAsia="Calibri" w:cs="Calibri"/>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B1061"/>
    <w:multiLevelType w:val="singleLevel"/>
    <w:tmpl w:val="826B1061"/>
    <w:lvl w:ilvl="0" w:tentative="0">
      <w:start w:val="1"/>
      <w:numFmt w:val="chineseCounting"/>
      <w:suff w:val="nothing"/>
      <w:lvlText w:val="%1、"/>
      <w:lvlJc w:val="left"/>
      <w:pPr>
        <w:ind w:left="0" w:firstLine="420"/>
      </w:pPr>
      <w:rPr>
        <w:rFonts w:hint="eastAsia"/>
      </w:rPr>
    </w:lvl>
  </w:abstractNum>
  <w:abstractNum w:abstractNumId="1">
    <w:nsid w:val="E0F31D38"/>
    <w:multiLevelType w:val="singleLevel"/>
    <w:tmpl w:val="E0F31D38"/>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U2Mzc2MDQ3NzhiN2JiMjE4YmIwOWFhNWVhY2U2OGMifQ=="/>
  </w:docVars>
  <w:rsids>
    <w:rsidRoot w:val="00000000"/>
    <w:rsid w:val="05A46810"/>
    <w:rsid w:val="065D0CB2"/>
    <w:rsid w:val="10064039"/>
    <w:rsid w:val="15451BE4"/>
    <w:rsid w:val="16B27A21"/>
    <w:rsid w:val="1E3F7D50"/>
    <w:rsid w:val="37976071"/>
    <w:rsid w:val="4670640B"/>
    <w:rsid w:val="4DC14DBE"/>
    <w:rsid w:val="51330E09"/>
    <w:rsid w:val="57631782"/>
    <w:rsid w:val="588B70D4"/>
    <w:rsid w:val="65A010D9"/>
    <w:rsid w:val="66311692"/>
    <w:rsid w:val="68A54E7E"/>
    <w:rsid w:val="6AE8034A"/>
    <w:rsid w:val="705A76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link w:val="12"/>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标题 5 Char"/>
    <w:link w:val="6"/>
    <w:qFormat/>
    <w:uiPriority w:val="0"/>
    <w:rPr>
      <w:b/>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1256</Words>
  <Characters>1281</Characters>
  <TotalTime>3</TotalTime>
  <ScaleCrop>false</ScaleCrop>
  <LinksUpToDate>false</LinksUpToDate>
  <CharactersWithSpaces>1336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2023-04-21T12:58:00Z</dcterms:created>
  <dc:creator>Administrator</dc:creator>
  <cp:lastModifiedBy>丹冰</cp:lastModifiedBy>
  <dcterms:modified xsi:type="dcterms:W3CDTF">2023-05-28T10:13:59Z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2023-04-27T08:06:29Z</vt:filetime>
  </property>
  <property fmtid="{D5CDD505-2E9C-101B-9397-08002B2CF9AE}" pid="4" name="UsrData">
    <vt:lpwstr>6449bc7ea2d7b0001590aa18</vt:lpwstr>
  </property>
  <property fmtid="{D5CDD505-2E9C-101B-9397-08002B2CF9AE}" pid="5" name="KSOProductBuildVer">
    <vt:lpwstr>2052-11.1.0.14309</vt:lpwstr>
  </property>
  <property fmtid="{D5CDD505-2E9C-101B-9397-08002B2CF9AE}" pid="6" name="ICV">
    <vt:lpwstr>1ABF1DCC8F37484597BD1675B42FEF60_13</vt:lpwstr>
  </property>
</Properties>
</file>